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A6B1" w14:textId="77777777" w:rsidR="00A52B8A" w:rsidRDefault="00A52B8A" w:rsidP="00A52B8A">
      <w:pPr>
        <w:spacing w:after="60"/>
        <w:jc w:val="center"/>
        <w:rPr>
          <w:sz w:val="36"/>
          <w:szCs w:val="36"/>
        </w:rPr>
      </w:pPr>
      <w:r w:rsidRPr="00B546A2">
        <w:rPr>
          <w:sz w:val="36"/>
          <w:szCs w:val="36"/>
        </w:rPr>
        <w:t>MODULO OFFERTA ECONOMICA</w:t>
      </w:r>
      <w:r>
        <w:rPr>
          <w:sz w:val="36"/>
          <w:szCs w:val="36"/>
        </w:rPr>
        <w:t xml:space="preserve"> U.O. BRESCIA</w:t>
      </w:r>
    </w:p>
    <w:p w14:paraId="6A8AACC0" w14:textId="77777777" w:rsidR="00A52B8A" w:rsidRPr="00C562D1" w:rsidRDefault="00A52B8A" w:rsidP="00C562D1">
      <w:pPr>
        <w:spacing w:after="60"/>
        <w:jc w:val="center"/>
        <w:rPr>
          <w:rFonts w:ascii="Calibri" w:hAnsi="Calibri" w:cs="Arial"/>
          <w:sz w:val="22"/>
        </w:rPr>
      </w:pPr>
      <w:r w:rsidRPr="00A3499D">
        <w:rPr>
          <w:rFonts w:ascii="Calibri" w:hAnsi="Calibri" w:cs="Arial"/>
          <w:b/>
          <w:i/>
          <w:sz w:val="22"/>
        </w:rPr>
        <w:t>Con</w:t>
      </w:r>
      <w:r>
        <w:rPr>
          <w:rFonts w:ascii="Calibri" w:hAnsi="Calibri" w:cs="Arial"/>
          <w:b/>
          <w:i/>
          <w:sz w:val="22"/>
        </w:rPr>
        <w:t>tratto di Manutenzione</w:t>
      </w:r>
      <w:r w:rsidRPr="00A3499D">
        <w:rPr>
          <w:rFonts w:ascii="Calibri" w:hAnsi="Calibri" w:cs="Arial"/>
          <w:b/>
          <w:i/>
          <w:sz w:val="22"/>
        </w:rPr>
        <w:t xml:space="preserve"> dell’impianto </w:t>
      </w:r>
      <w:r>
        <w:rPr>
          <w:rFonts w:ascii="Calibri" w:hAnsi="Calibri" w:cs="Arial"/>
          <w:b/>
          <w:i/>
          <w:sz w:val="22"/>
        </w:rPr>
        <w:t xml:space="preserve">elevatore e piattaforma elevatrice sito </w:t>
      </w:r>
      <w:r w:rsidRPr="00A3499D">
        <w:rPr>
          <w:rFonts w:ascii="Calibri" w:hAnsi="Calibri" w:cs="Arial"/>
          <w:b/>
          <w:i/>
          <w:sz w:val="22"/>
        </w:rPr>
        <w:t>nello stabile di</w:t>
      </w:r>
      <w:r w:rsidRPr="00A3499D">
        <w:rPr>
          <w:rFonts w:ascii="Calibri" w:hAnsi="Calibri" w:cs="Arial"/>
          <w:sz w:val="22"/>
        </w:rPr>
        <w:t xml:space="preserve"> </w:t>
      </w:r>
      <w:r w:rsidR="00C562D1">
        <w:rPr>
          <w:rFonts w:ascii="Calibri" w:hAnsi="Calibri" w:cs="Arial"/>
          <w:b/>
          <w:i/>
          <w:sz w:val="22"/>
        </w:rPr>
        <w:t>Brescia</w:t>
      </w:r>
    </w:p>
    <w:tbl>
      <w:tblPr>
        <w:tblStyle w:val="Grigliatabella"/>
        <w:tblW w:w="10632" w:type="dxa"/>
        <w:tblInd w:w="-318" w:type="dxa"/>
        <w:tblLook w:val="04A0" w:firstRow="1" w:lastRow="0" w:firstColumn="1" w:lastColumn="0" w:noHBand="0" w:noVBand="1"/>
      </w:tblPr>
      <w:tblGrid>
        <w:gridCol w:w="492"/>
        <w:gridCol w:w="6460"/>
        <w:gridCol w:w="3680"/>
      </w:tblGrid>
      <w:tr w:rsidR="00A52B8A" w:rsidRPr="005D0F0D" w14:paraId="20063240" w14:textId="77777777" w:rsidTr="005D0F0D">
        <w:tc>
          <w:tcPr>
            <w:tcW w:w="492" w:type="dxa"/>
          </w:tcPr>
          <w:p w14:paraId="65123F2E" w14:textId="77777777" w:rsidR="00A52B8A" w:rsidRDefault="00A52B8A" w:rsidP="00495A0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60" w:type="dxa"/>
          </w:tcPr>
          <w:p w14:paraId="080EA41A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Descrizione</w:t>
            </w:r>
          </w:p>
        </w:tc>
        <w:tc>
          <w:tcPr>
            <w:tcW w:w="3680" w:type="dxa"/>
          </w:tcPr>
          <w:p w14:paraId="34BA2B80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Costo annuale</w:t>
            </w:r>
          </w:p>
          <w:p w14:paraId="65238DDD" w14:textId="77777777" w:rsidR="00A52B8A" w:rsidRPr="005D0F0D" w:rsidRDefault="00A52B8A" w:rsidP="00495A0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0F0D">
              <w:rPr>
                <w:rFonts w:asciiTheme="minorHAnsi" w:hAnsiTheme="minorHAnsi" w:cstheme="minorHAnsi"/>
                <w:b/>
                <w:i/>
                <w:color w:val="000000"/>
              </w:rPr>
              <w:t>(Esclusa Iva 22%)</w:t>
            </w:r>
          </w:p>
        </w:tc>
      </w:tr>
      <w:tr w:rsidR="00A52B8A" w:rsidRPr="005D0F0D" w14:paraId="56130AA8" w14:textId="77777777" w:rsidTr="005D0F0D">
        <w:tc>
          <w:tcPr>
            <w:tcW w:w="492" w:type="dxa"/>
          </w:tcPr>
          <w:p w14:paraId="28C2885C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A.1</w:t>
            </w:r>
          </w:p>
        </w:tc>
        <w:tc>
          <w:tcPr>
            <w:tcW w:w="6460" w:type="dxa"/>
          </w:tcPr>
          <w:p w14:paraId="49F5F35C" w14:textId="77777777" w:rsidR="00A52B8A" w:rsidRPr="005D0F0D" w:rsidRDefault="00A52B8A" w:rsidP="0049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Canone annuale di manutenzione ordinaria Impianto Elevatore n. 7</w:t>
            </w:r>
          </w:p>
          <w:p w14:paraId="7B85E443" w14:textId="77777777" w:rsidR="00A52B8A" w:rsidRPr="005D0F0D" w:rsidRDefault="00A52B8A" w:rsidP="00495A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i/>
                <w:sz w:val="22"/>
                <w:szCs w:val="22"/>
              </w:rPr>
              <w:t>(come da allegato tecnico)</w:t>
            </w:r>
          </w:p>
          <w:p w14:paraId="5A92E85B" w14:textId="77777777" w:rsidR="00A52B8A" w:rsidRPr="005D0F0D" w:rsidRDefault="00A52B8A" w:rsidP="00495A02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  <w:tc>
          <w:tcPr>
            <w:tcW w:w="3680" w:type="dxa"/>
          </w:tcPr>
          <w:p w14:paraId="50E8DB60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034D66F" w14:textId="77777777" w:rsidR="00A52B8A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1163F46D" w14:textId="77777777" w:rsidTr="005D0F0D">
        <w:tc>
          <w:tcPr>
            <w:tcW w:w="492" w:type="dxa"/>
          </w:tcPr>
          <w:p w14:paraId="338CC0EC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A.2</w:t>
            </w:r>
          </w:p>
        </w:tc>
        <w:tc>
          <w:tcPr>
            <w:tcW w:w="6460" w:type="dxa"/>
          </w:tcPr>
          <w:p w14:paraId="39D1FB2C" w14:textId="77777777" w:rsidR="00A52B8A" w:rsidRPr="005D0F0D" w:rsidRDefault="00A52B8A" w:rsidP="0049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Canone annuale di manutenzione ordinaria Piattaforma Elevatrice Disabili n. 8</w:t>
            </w:r>
          </w:p>
          <w:p w14:paraId="479D8DDE" w14:textId="77777777" w:rsidR="00A52B8A" w:rsidRPr="005D0F0D" w:rsidRDefault="00A52B8A" w:rsidP="00495A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(come da allegato tecnico)</w:t>
            </w:r>
          </w:p>
          <w:p w14:paraId="0258510C" w14:textId="77777777" w:rsidR="00A52B8A" w:rsidRPr="005D0F0D" w:rsidRDefault="00A52B8A" w:rsidP="00495A02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  <w:tc>
          <w:tcPr>
            <w:tcW w:w="3680" w:type="dxa"/>
          </w:tcPr>
          <w:p w14:paraId="1129F335" w14:textId="77777777" w:rsidR="00A52B8A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5905C46B" w14:textId="77777777" w:rsidTr="005D0F0D">
        <w:trPr>
          <w:trHeight w:val="454"/>
        </w:trPr>
        <w:tc>
          <w:tcPr>
            <w:tcW w:w="492" w:type="dxa"/>
          </w:tcPr>
          <w:p w14:paraId="42A4BE9B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B</w:t>
            </w:r>
          </w:p>
        </w:tc>
        <w:tc>
          <w:tcPr>
            <w:tcW w:w="6460" w:type="dxa"/>
          </w:tcPr>
          <w:p w14:paraId="45312550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Costo orario operaio specializzato richieste non programmate </w:t>
            </w:r>
          </w:p>
        </w:tc>
        <w:tc>
          <w:tcPr>
            <w:tcW w:w="3680" w:type="dxa"/>
          </w:tcPr>
          <w:p w14:paraId="09714236" w14:textId="77777777" w:rsidR="00A52B8A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5D0F0D" w:rsidRPr="005D0F0D" w14:paraId="53AF4CF8" w14:textId="77777777" w:rsidTr="005D0F0D">
        <w:trPr>
          <w:trHeight w:val="454"/>
        </w:trPr>
        <w:tc>
          <w:tcPr>
            <w:tcW w:w="492" w:type="dxa"/>
          </w:tcPr>
          <w:p w14:paraId="4D4D1C8E" w14:textId="77777777" w:rsidR="005D0F0D" w:rsidRPr="007940D2" w:rsidRDefault="005D0F0D" w:rsidP="005D0F0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</w:t>
            </w:r>
          </w:p>
        </w:tc>
        <w:tc>
          <w:tcPr>
            <w:tcW w:w="6460" w:type="dxa"/>
          </w:tcPr>
          <w:p w14:paraId="224D4BB4" w14:textId="77777777" w:rsidR="005D0F0D" w:rsidRPr="005D0F0D" w:rsidRDefault="005D0F0D" w:rsidP="005D0F0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Diritto di chiamata </w:t>
            </w:r>
          </w:p>
        </w:tc>
        <w:tc>
          <w:tcPr>
            <w:tcW w:w="3680" w:type="dxa"/>
            <w:vAlign w:val="center"/>
          </w:tcPr>
          <w:p w14:paraId="0A5E033F" w14:textId="77777777" w:rsidR="005D0F0D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5B0BE456" w14:textId="77777777" w:rsidTr="005D0F0D">
        <w:trPr>
          <w:trHeight w:val="454"/>
        </w:trPr>
        <w:tc>
          <w:tcPr>
            <w:tcW w:w="492" w:type="dxa"/>
          </w:tcPr>
          <w:p w14:paraId="0728B212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</w:t>
            </w:r>
          </w:p>
        </w:tc>
        <w:tc>
          <w:tcPr>
            <w:tcW w:w="6460" w:type="dxa"/>
          </w:tcPr>
          <w:p w14:paraId="3F440633" w14:textId="77777777" w:rsidR="00A52B8A" w:rsidRPr="005D0F0D" w:rsidRDefault="005D0F0D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>Diritto fisso per a</w:t>
            </w:r>
            <w:r w:rsidR="00A52B8A"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ssistenza per verifica biennale all’Ente preposto </w:t>
            </w:r>
          </w:p>
        </w:tc>
        <w:tc>
          <w:tcPr>
            <w:tcW w:w="3680" w:type="dxa"/>
          </w:tcPr>
          <w:p w14:paraId="2FAEAC11" w14:textId="77777777" w:rsidR="00A52B8A" w:rsidRPr="005D0F0D" w:rsidRDefault="005D0F0D" w:rsidP="005D0F0D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945356" w:rsidRPr="005D0F0D" w14:paraId="2788C8A0" w14:textId="77777777" w:rsidTr="003F2D00">
        <w:trPr>
          <w:trHeight w:val="454"/>
        </w:trPr>
        <w:tc>
          <w:tcPr>
            <w:tcW w:w="10632" w:type="dxa"/>
            <w:gridSpan w:val="3"/>
          </w:tcPr>
          <w:p w14:paraId="7243A11D" w14:textId="77777777" w:rsidR="00945356" w:rsidRDefault="00945356" w:rsidP="005D0F0D">
            <w:pPr>
              <w:tabs>
                <w:tab w:val="left" w:pos="495"/>
              </w:tabs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5D0F0D" w:rsidRPr="005D0F0D" w14:paraId="3B369F6D" w14:textId="77777777" w:rsidTr="005D0F0D">
        <w:trPr>
          <w:trHeight w:val="454"/>
        </w:trPr>
        <w:tc>
          <w:tcPr>
            <w:tcW w:w="492" w:type="dxa"/>
          </w:tcPr>
          <w:p w14:paraId="45857BF7" w14:textId="77777777" w:rsidR="005D0F0D" w:rsidRPr="007940D2" w:rsidRDefault="005D0F0D" w:rsidP="00945356">
            <w:pPr>
              <w:spacing w:line="360" w:lineRule="auto"/>
              <w:rPr>
                <w:rFonts w:ascii="Calibri" w:hAnsi="Calibri"/>
                <w:b/>
              </w:rPr>
            </w:pPr>
          </w:p>
        </w:tc>
        <w:tc>
          <w:tcPr>
            <w:tcW w:w="6460" w:type="dxa"/>
          </w:tcPr>
          <w:p w14:paraId="2CF18467" w14:textId="77777777" w:rsidR="005D0F0D" w:rsidRPr="005D0F0D" w:rsidRDefault="005D0F0D" w:rsidP="00495A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Spese automezzo al km</w:t>
            </w:r>
          </w:p>
        </w:tc>
        <w:tc>
          <w:tcPr>
            <w:tcW w:w="3680" w:type="dxa"/>
          </w:tcPr>
          <w:p w14:paraId="48713CCF" w14:textId="77777777" w:rsidR="005D0F0D" w:rsidRPr="005D0F0D" w:rsidRDefault="005D0F0D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€__________________________</w:t>
            </w:r>
          </w:p>
        </w:tc>
      </w:tr>
      <w:tr w:rsidR="00A52B8A" w:rsidRPr="005D0F0D" w14:paraId="49A491AB" w14:textId="77777777" w:rsidTr="00945356">
        <w:trPr>
          <w:trHeight w:val="454"/>
        </w:trPr>
        <w:tc>
          <w:tcPr>
            <w:tcW w:w="492" w:type="dxa"/>
          </w:tcPr>
          <w:p w14:paraId="398EE45A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  <w:vAlign w:val="center"/>
          </w:tcPr>
          <w:p w14:paraId="39DB1CAC" w14:textId="77777777" w:rsidR="00A52B8A" w:rsidRPr="005D0F0D" w:rsidRDefault="00935450" w:rsidP="009453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Costi triennali</w:t>
            </w:r>
            <w:r w:rsidR="00A52B8A" w:rsidRPr="005D0F0D">
              <w:rPr>
                <w:rFonts w:asciiTheme="minorHAnsi" w:hAnsiTheme="minorHAnsi" w:cstheme="minorHAnsi"/>
                <w:sz w:val="22"/>
                <w:szCs w:val="22"/>
              </w:rPr>
              <w:t xml:space="preserve"> per la sicurezza Non soggetti a ribasso</w:t>
            </w:r>
          </w:p>
        </w:tc>
        <w:tc>
          <w:tcPr>
            <w:tcW w:w="3680" w:type="dxa"/>
            <w:vAlign w:val="center"/>
          </w:tcPr>
          <w:p w14:paraId="25E7D35E" w14:textId="0FC96A52" w:rsidR="00A52B8A" w:rsidRPr="005D0F0D" w:rsidRDefault="00945356" w:rsidP="00935450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€ </w:t>
            </w:r>
            <w:r w:rsidR="002948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188,94</w:t>
            </w:r>
          </w:p>
        </w:tc>
      </w:tr>
      <w:tr w:rsidR="00A52B8A" w:rsidRPr="005D0F0D" w14:paraId="02430BFD" w14:textId="77777777" w:rsidTr="005D0F0D">
        <w:trPr>
          <w:trHeight w:val="454"/>
        </w:trPr>
        <w:tc>
          <w:tcPr>
            <w:tcW w:w="492" w:type="dxa"/>
          </w:tcPr>
          <w:p w14:paraId="497522C4" w14:textId="77777777" w:rsidR="00A52B8A" w:rsidRPr="007940D2" w:rsidRDefault="00A52B8A" w:rsidP="00495A02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460" w:type="dxa"/>
          </w:tcPr>
          <w:p w14:paraId="2DC38448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sz w:val="22"/>
                <w:szCs w:val="22"/>
              </w:rPr>
              <w:t>Percentuale di Sconto offerto sui pezzi di ricambio</w:t>
            </w: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40B69825" w14:textId="77777777" w:rsidR="00A52B8A" w:rsidRPr="005D0F0D" w:rsidRDefault="00A52B8A" w:rsidP="00495A0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bCs/>
                <w:sz w:val="22"/>
                <w:szCs w:val="22"/>
              </w:rPr>
              <w:t>(tale indicazione non è soggetta a comparazione economica ma l’aggiudicatario si impegnerà ad applicare tale scontistica)</w:t>
            </w:r>
          </w:p>
        </w:tc>
        <w:tc>
          <w:tcPr>
            <w:tcW w:w="3680" w:type="dxa"/>
          </w:tcPr>
          <w:p w14:paraId="37F7A30D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236FADF" w14:textId="77777777" w:rsidR="00A52B8A" w:rsidRPr="005D0F0D" w:rsidRDefault="00A52B8A" w:rsidP="00495A02">
            <w:pPr>
              <w:tabs>
                <w:tab w:val="left" w:pos="495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0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 %</w:t>
            </w:r>
          </w:p>
        </w:tc>
      </w:tr>
    </w:tbl>
    <w:p w14:paraId="612FAD9E" w14:textId="77777777" w:rsidR="00A52B8A" w:rsidRDefault="00A52B8A" w:rsidP="00A52B8A">
      <w:pPr>
        <w:tabs>
          <w:tab w:val="left" w:pos="990"/>
        </w:tabs>
      </w:pPr>
    </w:p>
    <w:p w14:paraId="7D2475E4" w14:textId="77777777" w:rsidR="00A52B8A" w:rsidRDefault="00A52B8A" w:rsidP="00A52B8A">
      <w:pPr>
        <w:tabs>
          <w:tab w:val="left" w:pos="990"/>
        </w:tabs>
        <w:rPr>
          <w:rFonts w:cstheme="minorHAnsi"/>
          <w:sz w:val="18"/>
          <w:szCs w:val="18"/>
        </w:rPr>
      </w:pPr>
      <w:r w:rsidRPr="00381D30">
        <w:rPr>
          <w:rFonts w:cstheme="minorHAnsi"/>
          <w:sz w:val="18"/>
          <w:szCs w:val="18"/>
        </w:rPr>
        <w:t xml:space="preserve">Gli oneri interni per la sicurezza </w:t>
      </w:r>
      <w:r w:rsidRPr="00381D30">
        <w:rPr>
          <w:rFonts w:cstheme="minorHAnsi"/>
          <w:b/>
          <w:sz w:val="18"/>
          <w:szCs w:val="18"/>
          <w:u w:val="single"/>
        </w:rPr>
        <w:t>ricompresi nell’offerta presentata, esplicitati nella tabella seguente</w:t>
      </w:r>
      <w:r w:rsidRPr="00381D30">
        <w:rPr>
          <w:rFonts w:cstheme="minorHAnsi"/>
          <w:sz w:val="18"/>
          <w:szCs w:val="18"/>
        </w:rPr>
        <w:t xml:space="preserve"> sono pari ad euro:</w:t>
      </w:r>
    </w:p>
    <w:p w14:paraId="7ACBA775" w14:textId="77777777" w:rsidR="00A52B8A" w:rsidRPr="00381D30" w:rsidRDefault="00A52B8A" w:rsidP="00A52B8A">
      <w:pPr>
        <w:tabs>
          <w:tab w:val="left" w:pos="990"/>
        </w:tabs>
        <w:rPr>
          <w:rFonts w:cstheme="minorHAnsi"/>
          <w:sz w:val="18"/>
          <w:szCs w:val="18"/>
        </w:rPr>
      </w:pPr>
    </w:p>
    <w:tbl>
      <w:tblPr>
        <w:tblW w:w="54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44"/>
        <w:gridCol w:w="3753"/>
      </w:tblGrid>
      <w:tr w:rsidR="00A52B8A" w:rsidRPr="00381D30" w14:paraId="18866F1E" w14:textId="77777777" w:rsidTr="00495A02">
        <w:trPr>
          <w:trHeight w:val="189"/>
          <w:jc w:val="center"/>
        </w:trPr>
        <w:tc>
          <w:tcPr>
            <w:tcW w:w="3309" w:type="pct"/>
            <w:shd w:val="clear" w:color="auto" w:fill="auto"/>
          </w:tcPr>
          <w:p w14:paraId="71E4289D" w14:textId="77777777" w:rsidR="00A52B8A" w:rsidRPr="00381D30" w:rsidRDefault="00A52B8A" w:rsidP="00495A02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381D30">
              <w:rPr>
                <w:rFonts w:cstheme="minorHAnsi"/>
                <w:i/>
                <w:sz w:val="18"/>
                <w:szCs w:val="18"/>
              </w:rPr>
              <w:t>Misure per la tutela del rischio aziendale</w:t>
            </w:r>
          </w:p>
        </w:tc>
        <w:tc>
          <w:tcPr>
            <w:tcW w:w="1691" w:type="pct"/>
            <w:vMerge w:val="restart"/>
            <w:tcBorders>
              <w:top w:val="single" w:sz="4" w:space="0" w:color="auto"/>
            </w:tcBorders>
            <w:vAlign w:val="center"/>
          </w:tcPr>
          <w:p w14:paraId="58F70BA4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Euro_____________________</w:t>
            </w:r>
          </w:p>
        </w:tc>
      </w:tr>
      <w:tr w:rsidR="00A52B8A" w:rsidRPr="00381D30" w14:paraId="2C6D3911" w14:textId="77777777" w:rsidTr="00495A02">
        <w:trPr>
          <w:trHeight w:val="189"/>
          <w:jc w:val="center"/>
        </w:trPr>
        <w:tc>
          <w:tcPr>
            <w:tcW w:w="3309" w:type="pct"/>
            <w:shd w:val="clear" w:color="auto" w:fill="auto"/>
          </w:tcPr>
          <w:p w14:paraId="786191E2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Attività svolte dal SPP Aziendale</w:t>
            </w:r>
          </w:p>
        </w:tc>
        <w:tc>
          <w:tcPr>
            <w:tcW w:w="1691" w:type="pct"/>
            <w:vMerge/>
          </w:tcPr>
          <w:p w14:paraId="52268FF3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52B8A" w:rsidRPr="00381D30" w14:paraId="127F57F2" w14:textId="77777777" w:rsidTr="00495A02">
        <w:trPr>
          <w:trHeight w:val="462"/>
          <w:jc w:val="center"/>
        </w:trPr>
        <w:tc>
          <w:tcPr>
            <w:tcW w:w="3309" w:type="pct"/>
            <w:shd w:val="clear" w:color="auto" w:fill="auto"/>
          </w:tcPr>
          <w:p w14:paraId="75330834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Formazione, informazione e Addestramento</w:t>
            </w:r>
          </w:p>
          <w:p w14:paraId="41CEBA96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Sorveglianza Sanitaria</w:t>
            </w:r>
          </w:p>
          <w:p w14:paraId="32D8E489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Gestione delle emergenze</w:t>
            </w:r>
          </w:p>
          <w:p w14:paraId="45C41FA8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Pianificazione (agg. DVR) e uso attrezzature di lavoro</w:t>
            </w:r>
          </w:p>
          <w:p w14:paraId="0FFF393D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DPI/DPC</w:t>
            </w:r>
          </w:p>
          <w:p w14:paraId="4D439E65" w14:textId="77777777" w:rsidR="00A52B8A" w:rsidRPr="00381D30" w:rsidRDefault="00A52B8A" w:rsidP="00A52B8A">
            <w:pPr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Spesa Amministrative varie in materia sicurezza</w:t>
            </w:r>
          </w:p>
        </w:tc>
        <w:tc>
          <w:tcPr>
            <w:tcW w:w="1691" w:type="pct"/>
            <w:vMerge/>
          </w:tcPr>
          <w:p w14:paraId="36205C3D" w14:textId="77777777" w:rsidR="00A52B8A" w:rsidRPr="00381D30" w:rsidRDefault="00A52B8A" w:rsidP="00495A02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52B8A" w:rsidRPr="00381D30" w14:paraId="33DB8886" w14:textId="77777777" w:rsidTr="00495A02">
        <w:trPr>
          <w:trHeight w:val="95"/>
          <w:jc w:val="center"/>
        </w:trPr>
        <w:tc>
          <w:tcPr>
            <w:tcW w:w="3309" w:type="pct"/>
            <w:shd w:val="clear" w:color="auto" w:fill="auto"/>
          </w:tcPr>
          <w:p w14:paraId="3A5D92D7" w14:textId="77777777" w:rsidR="00A52B8A" w:rsidRPr="00381D30" w:rsidRDefault="00A52B8A" w:rsidP="00495A02">
            <w:pPr>
              <w:rPr>
                <w:rFonts w:cstheme="minorHAnsi"/>
                <w:i/>
                <w:sz w:val="18"/>
                <w:szCs w:val="18"/>
              </w:rPr>
            </w:pPr>
            <w:r w:rsidRPr="00381D30">
              <w:rPr>
                <w:rFonts w:cstheme="minorHAnsi"/>
                <w:i/>
                <w:sz w:val="18"/>
                <w:szCs w:val="18"/>
              </w:rPr>
              <w:t>Misure per la prevenzione rischi connesse al cantiere</w:t>
            </w:r>
          </w:p>
          <w:p w14:paraId="32D7173A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DPI/DPC specifici di cantiere</w:t>
            </w:r>
          </w:p>
          <w:p w14:paraId="00A2CCBD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POS/PSS/Analisi DUVRI</w:t>
            </w:r>
          </w:p>
          <w:p w14:paraId="009518C6" w14:textId="77777777" w:rsidR="00A52B8A" w:rsidRPr="00381D30" w:rsidRDefault="00A52B8A" w:rsidP="00A52B8A">
            <w:pPr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81D30">
              <w:rPr>
                <w:rFonts w:cstheme="minorHAnsi"/>
                <w:sz w:val="18"/>
                <w:szCs w:val="18"/>
              </w:rPr>
              <w:t>Impianto, manutenzione, illuminazione e ripiegamento finale del cantiere</w:t>
            </w:r>
          </w:p>
        </w:tc>
        <w:tc>
          <w:tcPr>
            <w:tcW w:w="1691" w:type="pct"/>
            <w:vMerge/>
          </w:tcPr>
          <w:p w14:paraId="72E41A8D" w14:textId="77777777" w:rsidR="00A52B8A" w:rsidRPr="00381D30" w:rsidRDefault="00A52B8A" w:rsidP="00495A02">
            <w:pPr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8113A33" w14:textId="77777777" w:rsidR="00A52B8A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</w:p>
    <w:p w14:paraId="17F26EE0" w14:textId="77777777" w:rsidR="00A52B8A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</w:p>
    <w:p w14:paraId="4A9451A1" w14:textId="77777777" w:rsidR="00A52B8A" w:rsidRPr="00B535D6" w:rsidRDefault="00A52B8A" w:rsidP="00A52B8A">
      <w:pPr>
        <w:pStyle w:val="Default"/>
        <w:rPr>
          <w:rFonts w:asciiTheme="minorHAnsi" w:hAnsiTheme="minorHAnsi" w:cs="Times New Roman"/>
          <w:sz w:val="22"/>
          <w:szCs w:val="20"/>
        </w:rPr>
      </w:pPr>
      <w:r>
        <w:rPr>
          <w:rFonts w:asciiTheme="minorHAnsi" w:hAnsiTheme="minorHAnsi" w:cs="Times New Roman"/>
          <w:sz w:val="22"/>
          <w:szCs w:val="20"/>
        </w:rPr>
        <w:t xml:space="preserve">Timbro e Firma della Ditta </w:t>
      </w:r>
      <w:r w:rsidRPr="00B535D6">
        <w:rPr>
          <w:rFonts w:asciiTheme="minorHAnsi" w:hAnsiTheme="minorHAnsi" w:cs="Times New Roman"/>
          <w:sz w:val="22"/>
          <w:szCs w:val="20"/>
        </w:rPr>
        <w:t>partecipante _________________________________________</w:t>
      </w:r>
    </w:p>
    <w:p w14:paraId="370C678E" w14:textId="77777777" w:rsidR="00A52B8A" w:rsidRDefault="00A52B8A" w:rsidP="00A52B8A">
      <w:pPr>
        <w:spacing w:after="60" w:line="360" w:lineRule="auto"/>
        <w:jc w:val="both"/>
        <w:rPr>
          <w:sz w:val="22"/>
          <w:szCs w:val="22"/>
        </w:rPr>
      </w:pPr>
    </w:p>
    <w:p w14:paraId="71ED72CC" w14:textId="77777777" w:rsidR="00986F00" w:rsidRPr="005D0F0D" w:rsidRDefault="00A52B8A" w:rsidP="005D0F0D">
      <w:pPr>
        <w:spacing w:after="60" w:line="360" w:lineRule="auto"/>
        <w:jc w:val="both"/>
        <w:rPr>
          <w:rFonts w:ascii="Arial" w:hAnsi="Arial"/>
        </w:rPr>
      </w:pPr>
      <w:r w:rsidRPr="00B535D6">
        <w:rPr>
          <w:sz w:val="22"/>
          <w:szCs w:val="22"/>
        </w:rPr>
        <w:t>Data:</w:t>
      </w:r>
      <w:r w:rsidRPr="00B535D6">
        <w:t xml:space="preserve"> </w:t>
      </w:r>
    </w:p>
    <w:sectPr w:rsidR="00986F00" w:rsidRPr="005D0F0D" w:rsidSect="00A52B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43" w:right="851" w:bottom="1985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F9FEA" w14:textId="77777777" w:rsidR="00C20287" w:rsidRDefault="00C20287">
      <w:r>
        <w:separator/>
      </w:r>
    </w:p>
  </w:endnote>
  <w:endnote w:type="continuationSeparator" w:id="0">
    <w:p w14:paraId="655151A5" w14:textId="77777777" w:rsidR="00C20287" w:rsidRDefault="00C2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81EF9" w14:textId="77777777" w:rsidR="00167B0A" w:rsidRDefault="002948A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77B66" w14:textId="77777777" w:rsidR="00580CF9" w:rsidRDefault="005D0F0D" w:rsidP="00580CF9">
    <w:pPr>
      <w:pStyle w:val="Pidipagina"/>
    </w:pPr>
    <w:r>
      <w:rPr>
        <w:noProof/>
        <w:lang w:eastAsia="it-IT"/>
      </w:rPr>
      <w:drawing>
        <wp:inline distT="0" distB="0" distL="0" distR="0" wp14:anchorId="56438FC1" wp14:editId="78EECD8E">
          <wp:extent cx="6475730" cy="772160"/>
          <wp:effectExtent l="0" t="0" r="1270" b="254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e Legale_Tavola disegno 1 copia 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D7A90" w14:textId="77777777" w:rsidR="00167B0A" w:rsidRDefault="002948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9EF80" w14:textId="77777777" w:rsidR="00C20287" w:rsidRDefault="00C20287">
      <w:r>
        <w:separator/>
      </w:r>
    </w:p>
  </w:footnote>
  <w:footnote w:type="continuationSeparator" w:id="0">
    <w:p w14:paraId="1769FC63" w14:textId="77777777" w:rsidR="00C20287" w:rsidRDefault="00C2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87350" w14:textId="77777777" w:rsidR="00167B0A" w:rsidRDefault="002948A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F4399" w14:textId="77777777" w:rsidR="00580CF9" w:rsidRDefault="005D0F0D" w:rsidP="00580CF9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43164F3" wp14:editId="65FA8169">
          <wp:extent cx="3805518" cy="828260"/>
          <wp:effectExtent l="0" t="0" r="508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4504" cy="85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3A49" w14:textId="77777777" w:rsidR="00167B0A" w:rsidRDefault="002948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53A4B"/>
    <w:multiLevelType w:val="hybridMultilevel"/>
    <w:tmpl w:val="01B00FB2"/>
    <w:lvl w:ilvl="0" w:tplc="A948A11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444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8A"/>
    <w:rsid w:val="00167E4B"/>
    <w:rsid w:val="00292F5D"/>
    <w:rsid w:val="002948A1"/>
    <w:rsid w:val="004B55BB"/>
    <w:rsid w:val="005D0F0D"/>
    <w:rsid w:val="00626D0E"/>
    <w:rsid w:val="008072E7"/>
    <w:rsid w:val="00935450"/>
    <w:rsid w:val="00945356"/>
    <w:rsid w:val="00A52B8A"/>
    <w:rsid w:val="00C20287"/>
    <w:rsid w:val="00C5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FA876"/>
  <w15:docId w15:val="{AEFE0348-4411-4F20-86DB-EC03274A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rsid w:val="00A52B8A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2B8A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E44E13-C8DB-4EAB-9CDB-20ECF9B70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 - Marika Carrera</dc:creator>
  <cp:lastModifiedBy>Marika Carrera - CFP Zanardelli</cp:lastModifiedBy>
  <cp:revision>11</cp:revision>
  <dcterms:created xsi:type="dcterms:W3CDTF">2020-03-11T11:10:00Z</dcterms:created>
  <dcterms:modified xsi:type="dcterms:W3CDTF">2023-05-31T10:32:00Z</dcterms:modified>
</cp:coreProperties>
</file>