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E0" w:rsidRDefault="007263E0" w:rsidP="00894B1E">
      <w:pPr>
        <w:ind w:right="-710"/>
        <w:rPr>
          <w:sz w:val="28"/>
          <w:szCs w:val="28"/>
        </w:rPr>
      </w:pPr>
    </w:p>
    <w:p w:rsidR="00894B1E" w:rsidRDefault="00894B1E" w:rsidP="00894B1E">
      <w:pPr>
        <w:spacing w:before="240" w:line="276" w:lineRule="auto"/>
        <w:ind w:left="4248" w:firstLine="708"/>
      </w:pPr>
    </w:p>
    <w:p w:rsidR="00743A95" w:rsidRPr="00753C21" w:rsidRDefault="00743A95" w:rsidP="00894B1E">
      <w:pPr>
        <w:spacing w:before="240" w:line="276" w:lineRule="auto"/>
        <w:ind w:left="4248" w:firstLine="708"/>
        <w:rPr>
          <w:sz w:val="24"/>
          <w:szCs w:val="24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0"/>
      </w:tblGrid>
      <w:tr w:rsidR="00753C21" w:rsidRPr="00F00A41" w:rsidTr="00753C21">
        <w:trPr>
          <w:trHeight w:val="79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21" w:rsidRPr="00F00A41" w:rsidRDefault="00753C21" w:rsidP="00753C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A41">
              <w:rPr>
                <w:rFonts w:asciiTheme="minorHAnsi" w:hAnsiTheme="minorHAnsi" w:cstheme="minorHAnsi"/>
                <w:sz w:val="24"/>
                <w:szCs w:val="24"/>
              </w:rPr>
              <w:t xml:space="preserve">CORSO DI ISTRUZIONE E FORMAZIONE TECNICA SUPERIORE </w:t>
            </w:r>
          </w:p>
          <w:p w:rsidR="00753C21" w:rsidRPr="00F00A41" w:rsidRDefault="00753C21" w:rsidP="00753C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29A3" w:rsidRPr="00F00A41" w:rsidRDefault="00C529A3" w:rsidP="00C529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A41">
              <w:rPr>
                <w:rFonts w:asciiTheme="minorHAnsi" w:hAnsiTheme="minorHAnsi" w:cstheme="minorHAnsi"/>
                <w:sz w:val="24"/>
                <w:szCs w:val="24"/>
              </w:rPr>
              <w:t xml:space="preserve">CORSO I.F.T.S. Smart Cooking &amp; Delivery- </w:t>
            </w:r>
            <w:r w:rsidR="00F00A41" w:rsidRPr="00F00A41">
              <w:rPr>
                <w:rFonts w:asciiTheme="minorHAnsi" w:hAnsiTheme="minorHAnsi" w:cstheme="minorHAnsi"/>
                <w:sz w:val="24"/>
                <w:szCs w:val="24"/>
              </w:rPr>
              <w:t>Ristorazione veloce di alta qualità e valorizzazione del patrimonio agroalimentare lombarde</w:t>
            </w:r>
          </w:p>
          <w:p w:rsidR="00753C21" w:rsidRPr="00F00A41" w:rsidRDefault="00753C21" w:rsidP="00753C21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753C21" w:rsidRPr="00F00A41" w:rsidTr="00753C21">
        <w:trPr>
          <w:trHeight w:val="55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C21" w:rsidRPr="00F00A41" w:rsidRDefault="00F00A41" w:rsidP="00753C21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0A41">
              <w:rPr>
                <w:rFonts w:asciiTheme="minorHAnsi" w:hAnsiTheme="minorHAnsi" w:cstheme="minorHAnsi"/>
                <w:sz w:val="24"/>
                <w:szCs w:val="24"/>
              </w:rPr>
              <w:t>Bando 9823 Id. 235589</w:t>
            </w:r>
          </w:p>
        </w:tc>
      </w:tr>
    </w:tbl>
    <w:p w:rsidR="00753C21" w:rsidRDefault="00753C21" w:rsidP="00753C21"/>
    <w:p w:rsidR="00753C21" w:rsidRDefault="00753C21" w:rsidP="00753C21"/>
    <w:p w:rsidR="0039617D" w:rsidRDefault="0039617D" w:rsidP="00753C21"/>
    <w:p w:rsidR="0039617D" w:rsidRDefault="0039617D" w:rsidP="00753C21"/>
    <w:p w:rsidR="0039617D" w:rsidRDefault="0039617D" w:rsidP="00753C21"/>
    <w:p w:rsidR="0039617D" w:rsidRDefault="0039617D" w:rsidP="00753C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6"/>
        <w:gridCol w:w="5683"/>
      </w:tblGrid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39617D">
            <w:pPr>
              <w:jc w:val="center"/>
            </w:pPr>
            <w:r>
              <w:t>ALLIEVO/A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ESITO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ACHEAMPONG MARGHERITA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ARCHETTI MARTINA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BARISELLI NICOLA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AMMESSO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BARISELLI STEFANO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AMMESSO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BETTINELLI MILENA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BRAVO LARA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BRESCIANINI MARTINA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CARRARA RICCARDO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AMMESSO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bookmarkStart w:id="0" w:name="_GoBack" w:colFirst="0" w:colLast="1"/>
            <w:r>
              <w:t>CASULA MICHELE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NON AMMESSO</w:t>
            </w:r>
          </w:p>
        </w:tc>
      </w:tr>
      <w:bookmarkEnd w:id="0"/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DIOP MAME DIARRA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FRANCHINI LUCA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AMMESSO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GARRINI ANDREA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AMMESSO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GENNARI CHIARA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GENNARI ELISA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GLYGALO VIKTORIIA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MINELLI FRANCESCA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MONGODI SARA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PASCOLO GIULIA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  <w:tr w:rsidR="0039617D" w:rsidTr="00C529A3">
        <w:trPr>
          <w:trHeight w:val="367"/>
        </w:trPr>
        <w:tc>
          <w:tcPr>
            <w:tcW w:w="4436" w:type="dxa"/>
          </w:tcPr>
          <w:p w:rsidR="0039617D" w:rsidRDefault="0039617D" w:rsidP="00753C21">
            <w:r>
              <w:t>SAVOLDI MATILDE</w:t>
            </w:r>
          </w:p>
        </w:tc>
        <w:tc>
          <w:tcPr>
            <w:tcW w:w="5683" w:type="dxa"/>
          </w:tcPr>
          <w:p w:rsidR="0039617D" w:rsidRDefault="0039617D" w:rsidP="0039617D">
            <w:pPr>
              <w:jc w:val="center"/>
            </w:pPr>
            <w:r>
              <w:t>AMMESSA</w:t>
            </w:r>
          </w:p>
        </w:tc>
      </w:tr>
    </w:tbl>
    <w:p w:rsidR="0039617D" w:rsidRDefault="0039617D" w:rsidP="00753C21"/>
    <w:p w:rsidR="00753C21" w:rsidRPr="00753C21" w:rsidRDefault="00753C21" w:rsidP="00753C21">
      <w:pPr>
        <w:rPr>
          <w:b/>
        </w:rPr>
      </w:pPr>
    </w:p>
    <w:p w:rsidR="00743A95" w:rsidRDefault="00BF1A79" w:rsidP="00BF1A79">
      <w:pPr>
        <w:spacing w:before="240" w:line="276" w:lineRule="auto"/>
        <w:ind w:left="7080" w:firstLine="708"/>
      </w:pPr>
      <w:r>
        <w:t>Brescia, 16-9-21</w:t>
      </w:r>
    </w:p>
    <w:p w:rsidR="00BF1A79" w:rsidRDefault="00BF1A79" w:rsidP="00BF1A79">
      <w:pPr>
        <w:spacing w:before="240" w:line="276" w:lineRule="auto"/>
      </w:pPr>
    </w:p>
    <w:sectPr w:rsidR="00BF1A79" w:rsidSect="005C3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67" w:left="720" w:header="510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F3" w:rsidRDefault="004F76F3" w:rsidP="001E4257">
      <w:r>
        <w:separator/>
      </w:r>
    </w:p>
  </w:endnote>
  <w:endnote w:type="continuationSeparator" w:id="0">
    <w:p w:rsidR="004F76F3" w:rsidRDefault="004F76F3" w:rsidP="001E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7B8" w:rsidRDefault="003C47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0B" w:rsidRPr="00396547" w:rsidRDefault="00785F0B" w:rsidP="00785F0B">
    <w:pPr>
      <w:pStyle w:val="Intestazione"/>
      <w:ind w:left="-108"/>
      <w:jc w:val="right"/>
      <w:rPr>
        <w:rFonts w:ascii="Arial" w:hAnsi="Arial" w:cs="Arial"/>
        <w:color w:val="626262"/>
        <w:sz w:val="17"/>
        <w:szCs w:val="17"/>
      </w:rPr>
    </w:pPr>
    <w:r>
      <w:rPr>
        <w:rFonts w:ascii="Arial" w:hAnsi="Arial" w:cs="Arial"/>
        <w:b/>
        <w:noProof/>
        <w:color w:val="626262"/>
        <w:sz w:val="17"/>
        <w:szCs w:val="17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-115570</wp:posOffset>
          </wp:positionV>
          <wp:extent cx="1295400" cy="52832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8EF">
      <w:rPr>
        <w:color w:val="626262"/>
        <w:sz w:val="12"/>
        <w:szCs w:val="12"/>
        <w:u w:val="single"/>
        <w:lang w:val="en-US"/>
      </w:rPr>
      <w:t xml:space="preserve"> </w:t>
    </w:r>
    <w:r w:rsidRPr="00396547">
      <w:rPr>
        <w:rFonts w:ascii="Arial" w:hAnsi="Arial" w:cs="Arial"/>
        <w:color w:val="626262"/>
        <w:sz w:val="17"/>
        <w:szCs w:val="17"/>
      </w:rPr>
      <w:t>ISTITUTO TECNICO SUPERIORE PER IL TURISMO E LE A</w:t>
    </w:r>
    <w:r>
      <w:rPr>
        <w:rFonts w:ascii="Arial" w:hAnsi="Arial" w:cs="Arial"/>
        <w:color w:val="626262"/>
        <w:sz w:val="17"/>
        <w:szCs w:val="17"/>
      </w:rPr>
      <w:t>TTIVITA’ CULTURALI INNOVAPROFESSIONI</w:t>
    </w:r>
  </w:p>
  <w:p w:rsidR="00785F0B" w:rsidRPr="00396547" w:rsidRDefault="00785F0B" w:rsidP="00785F0B">
    <w:pPr>
      <w:pStyle w:val="Intestazione"/>
      <w:ind w:left="-108"/>
      <w:jc w:val="right"/>
      <w:rPr>
        <w:rFonts w:ascii="Arial" w:hAnsi="Arial" w:cs="Arial"/>
        <w:color w:val="626262"/>
        <w:sz w:val="17"/>
        <w:szCs w:val="17"/>
      </w:rPr>
    </w:pPr>
    <w:r w:rsidRPr="00396547">
      <w:rPr>
        <w:rFonts w:ascii="Arial" w:hAnsi="Arial" w:cs="Arial"/>
        <w:color w:val="626262"/>
        <w:sz w:val="17"/>
        <w:szCs w:val="17"/>
      </w:rPr>
      <w:t>Fondazione con sede legale in Viale Murillo 17 – 20149 Milano</w:t>
    </w:r>
  </w:p>
  <w:p w:rsidR="00785F0B" w:rsidRPr="00626086" w:rsidRDefault="00785F0B" w:rsidP="00785F0B">
    <w:pPr>
      <w:pStyle w:val="Intestazione"/>
      <w:jc w:val="right"/>
      <w:rPr>
        <w:rFonts w:ascii="Arial" w:hAnsi="Arial" w:cs="Arial"/>
        <w:b/>
        <w:color w:val="626262"/>
        <w:sz w:val="12"/>
        <w:szCs w:val="12"/>
      </w:rPr>
    </w:pPr>
    <w:r>
      <w:rPr>
        <w:color w:val="626262"/>
        <w:sz w:val="12"/>
        <w:szCs w:val="12"/>
        <w:u w:val="single"/>
        <w:lang w:val="en-US"/>
      </w:rPr>
      <w:t xml:space="preserve"> </w:t>
    </w:r>
  </w:p>
  <w:p w:rsidR="00310587" w:rsidRPr="00626086" w:rsidRDefault="00310587" w:rsidP="00785F0B">
    <w:pPr>
      <w:pStyle w:val="Intestazione"/>
      <w:jc w:val="right"/>
      <w:rPr>
        <w:rFonts w:ascii="Arial" w:hAnsi="Arial" w:cs="Arial"/>
        <w:b/>
        <w:color w:val="626262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7B8" w:rsidRDefault="003C47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F3" w:rsidRDefault="004F76F3" w:rsidP="001E4257">
      <w:r>
        <w:separator/>
      </w:r>
    </w:p>
  </w:footnote>
  <w:footnote w:type="continuationSeparator" w:id="0">
    <w:p w:rsidR="004F76F3" w:rsidRDefault="004F76F3" w:rsidP="001E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7B8" w:rsidRDefault="003C47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257" w:rsidRDefault="000A2B5F" w:rsidP="003978EF">
    <w:pPr>
      <w:pStyle w:val="Intestazione"/>
      <w:ind w:left="-108"/>
      <w:jc w:val="center"/>
      <w:rPr>
        <w:rFonts w:ascii="Arial" w:hAnsi="Arial" w:cs="Arial"/>
        <w:b/>
        <w:color w:val="626262"/>
        <w:sz w:val="17"/>
        <w:szCs w:val="17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32.05pt;height:63.6pt;z-index:-251658240;mso-position-horizontal:center">
          <v:imagedata r:id="rId1" o:title="Loghi FSE (striscia) da sito RL"/>
        </v:shape>
      </w:pict>
    </w:r>
  </w:p>
  <w:p w:rsidR="001E4257" w:rsidRDefault="001E42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7B8" w:rsidRDefault="003C47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0AC"/>
    <w:multiLevelType w:val="hybridMultilevel"/>
    <w:tmpl w:val="CED0799C"/>
    <w:lvl w:ilvl="0" w:tplc="86980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257"/>
    <w:rsid w:val="000278E1"/>
    <w:rsid w:val="0004111C"/>
    <w:rsid w:val="000A2B5F"/>
    <w:rsid w:val="000D6731"/>
    <w:rsid w:val="000E717F"/>
    <w:rsid w:val="001409EF"/>
    <w:rsid w:val="00161C76"/>
    <w:rsid w:val="001E4257"/>
    <w:rsid w:val="00227A40"/>
    <w:rsid w:val="002B2852"/>
    <w:rsid w:val="00307F71"/>
    <w:rsid w:val="00310587"/>
    <w:rsid w:val="00344104"/>
    <w:rsid w:val="0036605A"/>
    <w:rsid w:val="0039617D"/>
    <w:rsid w:val="003978EF"/>
    <w:rsid w:val="003A7265"/>
    <w:rsid w:val="003C47B8"/>
    <w:rsid w:val="003C781D"/>
    <w:rsid w:val="004E3CDD"/>
    <w:rsid w:val="004F76F3"/>
    <w:rsid w:val="00521653"/>
    <w:rsid w:val="00525C79"/>
    <w:rsid w:val="0054618B"/>
    <w:rsid w:val="005623EC"/>
    <w:rsid w:val="005B2C2A"/>
    <w:rsid w:val="005C3F35"/>
    <w:rsid w:val="005D698F"/>
    <w:rsid w:val="00617013"/>
    <w:rsid w:val="00626086"/>
    <w:rsid w:val="0065263A"/>
    <w:rsid w:val="006610AC"/>
    <w:rsid w:val="006B403C"/>
    <w:rsid w:val="007103C8"/>
    <w:rsid w:val="00720084"/>
    <w:rsid w:val="007263E0"/>
    <w:rsid w:val="007366D0"/>
    <w:rsid w:val="00743A95"/>
    <w:rsid w:val="00753C21"/>
    <w:rsid w:val="007600D4"/>
    <w:rsid w:val="007671E9"/>
    <w:rsid w:val="00785F0B"/>
    <w:rsid w:val="0079621C"/>
    <w:rsid w:val="007F6997"/>
    <w:rsid w:val="0080488B"/>
    <w:rsid w:val="00894B1E"/>
    <w:rsid w:val="008A2F97"/>
    <w:rsid w:val="008D1756"/>
    <w:rsid w:val="00900D4E"/>
    <w:rsid w:val="00981EE0"/>
    <w:rsid w:val="00AE0469"/>
    <w:rsid w:val="00B05C77"/>
    <w:rsid w:val="00BD07F2"/>
    <w:rsid w:val="00BF1A79"/>
    <w:rsid w:val="00C43F4A"/>
    <w:rsid w:val="00C529A3"/>
    <w:rsid w:val="00D4068C"/>
    <w:rsid w:val="00D53122"/>
    <w:rsid w:val="00D8273D"/>
    <w:rsid w:val="00E17911"/>
    <w:rsid w:val="00E74466"/>
    <w:rsid w:val="00EA32FF"/>
    <w:rsid w:val="00F00A41"/>
    <w:rsid w:val="00F5176F"/>
    <w:rsid w:val="00F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45C87E"/>
  <w15:docId w15:val="{19A7377C-B260-45E3-B419-8A22F496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425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257"/>
  </w:style>
  <w:style w:type="paragraph" w:styleId="Pidipagina">
    <w:name w:val="footer"/>
    <w:basedOn w:val="Normale"/>
    <w:link w:val="PidipaginaCarattere"/>
    <w:uiPriority w:val="99"/>
    <w:unhideWhenUsed/>
    <w:rsid w:val="001E425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2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2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1EE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10587"/>
    <w:pPr>
      <w:jc w:val="both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10587"/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9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D1DA-173F-4598-95DB-7D491FDC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maxp</dc:creator>
  <cp:lastModifiedBy>user</cp:lastModifiedBy>
  <cp:revision>18</cp:revision>
  <cp:lastPrinted>2018-07-06T08:37:00Z</cp:lastPrinted>
  <dcterms:created xsi:type="dcterms:W3CDTF">2018-09-10T10:18:00Z</dcterms:created>
  <dcterms:modified xsi:type="dcterms:W3CDTF">2021-09-16T09:32:00Z</dcterms:modified>
</cp:coreProperties>
</file>